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8A" w:rsidRDefault="00121A54">
      <w:pPr>
        <w:pStyle w:val="2"/>
        <w:ind w:left="840" w:firstLineChars="300" w:firstLine="964"/>
      </w:pPr>
      <w:r>
        <w:rPr>
          <w:rFonts w:hint="eastAsia"/>
        </w:rPr>
        <w:t>金涵汽车专用感应探头（</w:t>
      </w:r>
      <w:r>
        <w:rPr>
          <w:rFonts w:hint="eastAsia"/>
        </w:rPr>
        <w:t>JH-02 AIP</w:t>
      </w:r>
      <w:r>
        <w:rPr>
          <w:rFonts w:hint="eastAsia"/>
        </w:rPr>
        <w:t>）</w:t>
      </w:r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 xml:space="preserve">### </w:t>
      </w:r>
      <w:r>
        <w:rPr>
          <w:rFonts w:hint="eastAsia"/>
          <w:color w:val="FF0000"/>
        </w:rPr>
        <w:t>本设备为安卓</w:t>
      </w:r>
      <w:r>
        <w:rPr>
          <w:rFonts w:hint="eastAsia"/>
          <w:color w:val="FF0000"/>
        </w:rPr>
        <w:t>usb</w:t>
      </w:r>
      <w:r>
        <w:rPr>
          <w:rFonts w:hint="eastAsia"/>
          <w:color w:val="FF0000"/>
        </w:rPr>
        <w:t>从机设备</w:t>
      </w:r>
      <w:r>
        <w:rPr>
          <w:rFonts w:hint="eastAsia"/>
          <w:color w:val="FF0000"/>
        </w:rPr>
        <w:t>,</w:t>
      </w:r>
      <w:r>
        <w:rPr>
          <w:rFonts w:hint="eastAsia"/>
          <w:color w:val="FF0000"/>
        </w:rPr>
        <w:t>请确认您的安卓设备支持或已打开</w:t>
      </w:r>
      <w:r>
        <w:rPr>
          <w:rFonts w:hint="eastAsia"/>
          <w:color w:val="FF0000"/>
        </w:rPr>
        <w:t>OTG</w:t>
      </w:r>
      <w:r>
        <w:rPr>
          <w:rFonts w:hint="eastAsia"/>
          <w:color w:val="FF0000"/>
        </w:rPr>
        <w:t>模式</w:t>
      </w:r>
      <w:r>
        <w:rPr>
          <w:rFonts w:hint="eastAsia"/>
          <w:color w:val="FF0000"/>
        </w:rPr>
        <w:t>,</w:t>
      </w:r>
      <w:r>
        <w:rPr>
          <w:rFonts w:hint="eastAsia"/>
          <w:color w:val="FF0000"/>
        </w:rPr>
        <w:t>部分老手机可能不支持</w:t>
      </w:r>
      <w:r>
        <w:rPr>
          <w:rFonts w:hint="eastAsia"/>
          <w:color w:val="FF0000"/>
        </w:rPr>
        <w:t>OTG</w:t>
      </w:r>
      <w:r>
        <w:rPr>
          <w:rFonts w:hint="eastAsia"/>
          <w:color w:val="FF0000"/>
        </w:rPr>
        <w:t>模式</w:t>
      </w:r>
      <w:r>
        <w:rPr>
          <w:rFonts w:hint="eastAsia"/>
          <w:color w:val="FF0000"/>
        </w:rPr>
        <w:t>,</w:t>
      </w:r>
      <w:r>
        <w:rPr>
          <w:rFonts w:hint="eastAsia"/>
          <w:color w:val="FF0000"/>
        </w:rPr>
        <w:t>部分品牌手机需要手动打开</w:t>
      </w:r>
      <w:r>
        <w:rPr>
          <w:rFonts w:hint="eastAsia"/>
          <w:color w:val="FF0000"/>
        </w:rPr>
        <w:t>OTG</w:t>
      </w:r>
      <w:r>
        <w:rPr>
          <w:rFonts w:hint="eastAsia"/>
          <w:color w:val="FF0000"/>
        </w:rPr>
        <w:t>模式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如</w:t>
      </w:r>
      <w:r>
        <w:rPr>
          <w:rFonts w:hint="eastAsia"/>
          <w:color w:val="FF0000"/>
        </w:rPr>
        <w:t xml:space="preserve">OPPO VIVO </w:t>
      </w:r>
      <w:r>
        <w:rPr>
          <w:rFonts w:hint="eastAsia"/>
          <w:color w:val="FF0000"/>
        </w:rPr>
        <w:t>一加</w:t>
      </w:r>
      <w:r>
        <w:rPr>
          <w:rFonts w:hint="eastAsia"/>
          <w:color w:val="FF0000"/>
        </w:rPr>
        <w:t>)###</w:t>
      </w:r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 xml:space="preserve">### </w:t>
      </w:r>
      <w:r>
        <w:rPr>
          <w:rFonts w:hint="eastAsia"/>
          <w:color w:val="FF0000"/>
          <w:shd w:val="clear" w:color="FFFFFF" w:fill="D9D9D9"/>
        </w:rPr>
        <w:t>建议安卓版本</w:t>
      </w:r>
      <w:r>
        <w:rPr>
          <w:rFonts w:hint="eastAsia"/>
          <w:color w:val="FF0000"/>
          <w:shd w:val="clear" w:color="FFFFFF" w:fill="D9D9D9"/>
        </w:rPr>
        <w:t>7</w:t>
      </w:r>
      <w:r>
        <w:rPr>
          <w:rFonts w:hint="eastAsia"/>
          <w:color w:val="FF0000"/>
          <w:shd w:val="clear" w:color="FFFFFF" w:fill="D9D9D9"/>
        </w:rPr>
        <w:t>以及以上</w:t>
      </w:r>
      <w:r>
        <w:rPr>
          <w:rFonts w:hint="eastAsia"/>
          <w:color w:val="FF0000"/>
        </w:rPr>
        <w:t>###</w:t>
      </w:r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 xml:space="preserve">### </w:t>
      </w:r>
      <w:r>
        <w:rPr>
          <w:rFonts w:hint="eastAsia"/>
          <w:color w:val="FF0000"/>
        </w:rPr>
        <w:t>本设备为非破线感应设备</w:t>
      </w:r>
      <w:r>
        <w:rPr>
          <w:rFonts w:hint="eastAsia"/>
          <w:color w:val="FF0000"/>
        </w:rPr>
        <w:t>,</w:t>
      </w:r>
      <w:r>
        <w:rPr>
          <w:rFonts w:hint="eastAsia"/>
          <w:color w:val="FF0000"/>
        </w:rPr>
        <w:t>不同的测试位置可能会对波形的幅度造成影响</w:t>
      </w:r>
      <w:r>
        <w:rPr>
          <w:rFonts w:hint="eastAsia"/>
          <w:color w:val="FF0000"/>
        </w:rPr>
        <w:t>.###</w:t>
      </w:r>
    </w:p>
    <w:p w:rsidR="00270F8A" w:rsidRDefault="00270F8A"/>
    <w:p w:rsidR="00270F8A" w:rsidRDefault="00121A54">
      <w:r>
        <w:rPr>
          <w:rFonts w:hint="eastAsia"/>
        </w:rPr>
        <w:t>产品外观</w:t>
      </w:r>
      <w:r>
        <w:rPr>
          <w:rFonts w:hint="eastAsia"/>
        </w:rPr>
        <w:t>:</w:t>
      </w:r>
    </w:p>
    <w:p w:rsidR="00270F8A" w:rsidRDefault="00121A54">
      <w:r>
        <w:rPr>
          <w:noProof/>
        </w:rPr>
        <w:drawing>
          <wp:inline distT="0" distB="0" distL="114300" distR="114300">
            <wp:extent cx="5262880" cy="1057275"/>
            <wp:effectExtent l="0" t="0" r="1397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121A54">
      <w:pPr>
        <w:pStyle w:val="a3"/>
        <w:spacing w:line="220" w:lineRule="atLeast"/>
        <w:ind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>1.</w:t>
      </w:r>
      <w:r>
        <w:rPr>
          <w:rFonts w:hint="eastAsia"/>
          <w:b/>
          <w:color w:val="FF0000"/>
        </w:rPr>
        <w:t>产品功能描述</w:t>
      </w:r>
      <w:r>
        <w:rPr>
          <w:rFonts w:hint="eastAsia"/>
          <w:b/>
          <w:color w:val="FF0000"/>
        </w:rPr>
        <w:t xml:space="preserve"> </w:t>
      </w:r>
    </w:p>
    <w:p w:rsidR="00270F8A" w:rsidRDefault="00121A54">
      <w:pPr>
        <w:spacing w:line="220" w:lineRule="atLeast"/>
        <w:ind w:firstLineChars="200" w:firstLine="420"/>
      </w:pPr>
      <w:r>
        <w:rPr>
          <w:rFonts w:hint="eastAsia"/>
        </w:rPr>
        <w:t>金涵汽车专用感应探头（</w:t>
      </w:r>
      <w:r>
        <w:rPr>
          <w:rFonts w:hint="eastAsia"/>
        </w:rPr>
        <w:t xml:space="preserve">JH-02 </w:t>
      </w:r>
      <w:r>
        <w:rPr>
          <w:rFonts w:hint="eastAsia"/>
        </w:rPr>
        <w:t>AIP</w:t>
      </w:r>
      <w:r>
        <w:rPr>
          <w:rFonts w:hint="eastAsia"/>
        </w:rPr>
        <w:t>）是一款配合安卓手机针对于汽车点火系统（含独立点火系统），喷油嘴（含缸内直喷），电磁阀（</w:t>
      </w:r>
      <w:r>
        <w:rPr>
          <w:rFonts w:hint="eastAsia"/>
        </w:rPr>
        <w:t>VVT</w:t>
      </w:r>
      <w:r>
        <w:rPr>
          <w:rFonts w:hint="eastAsia"/>
        </w:rPr>
        <w:t>）等一类感应测量的汽修专用仪器。</w:t>
      </w:r>
    </w:p>
    <w:p w:rsidR="00270F8A" w:rsidRDefault="00270F8A"/>
    <w:p w:rsidR="00270F8A" w:rsidRDefault="00121A54">
      <w:pPr>
        <w:spacing w:line="220" w:lineRule="atLeast"/>
        <w:rPr>
          <w:b/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b/>
          <w:color w:val="FF0000"/>
        </w:rPr>
        <w:t>产品特点</w:t>
      </w:r>
    </w:p>
    <w:p w:rsidR="00270F8A" w:rsidRDefault="00121A54">
      <w:pPr>
        <w:pStyle w:val="a3"/>
        <w:spacing w:line="220" w:lineRule="atLeast"/>
      </w:pPr>
      <w:r>
        <w:t>支持安卓系统（不支持</w:t>
      </w:r>
      <w:r>
        <w:t>IOS</w:t>
      </w:r>
      <w:r>
        <w:t>系统）；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手机直接供电，软件自动在线升级；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免破皮测量，不对线束造成任何伤害；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预设置测试菜单，内置参考波形；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一键截图，可与上次测试结果快速对比；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即插即用，快速判断缺缸，失火，喷油嘴</w:t>
      </w:r>
      <w:r>
        <w:rPr>
          <w:rFonts w:hint="eastAsia"/>
        </w:rPr>
        <w:t xml:space="preserve">  vvt</w:t>
      </w:r>
      <w:r>
        <w:rPr>
          <w:rFonts w:hint="eastAsia"/>
        </w:rPr>
        <w:t>电磁阀失效等现象</w:t>
      </w:r>
    </w:p>
    <w:p w:rsidR="00270F8A" w:rsidRDefault="00121A54">
      <w:pPr>
        <w:pStyle w:val="a3"/>
        <w:spacing w:line="220" w:lineRule="atLeast"/>
      </w:pPr>
      <w:r>
        <w:rPr>
          <w:rFonts w:hint="eastAsia"/>
        </w:rPr>
        <w:t>人体工学设计，手感舒适耐用，携带方便。</w:t>
      </w:r>
    </w:p>
    <w:p w:rsidR="00270F8A" w:rsidRDefault="00270F8A"/>
    <w:p w:rsidR="00270F8A" w:rsidRDefault="00121A54">
      <w:pPr>
        <w:spacing w:line="220" w:lineRule="atLeast"/>
        <w:rPr>
          <w:color w:val="FF0000"/>
        </w:rPr>
      </w:pPr>
      <w:r>
        <w:rPr>
          <w:rFonts w:hint="eastAsia"/>
          <w:b/>
          <w:color w:val="FF0000"/>
        </w:rPr>
        <w:t>3.</w:t>
      </w:r>
      <w:r>
        <w:rPr>
          <w:rFonts w:hint="eastAsia"/>
          <w:b/>
          <w:color w:val="FF0000"/>
        </w:rPr>
        <w:t>硬件参数</w:t>
      </w:r>
      <w:r>
        <w:rPr>
          <w:rFonts w:hint="eastAsia"/>
          <w:b/>
          <w:color w:val="FF0000"/>
        </w:rPr>
        <w:t>:</w:t>
      </w:r>
    </w:p>
    <w:p w:rsidR="00270F8A" w:rsidRDefault="00121A54">
      <w:r>
        <w:rPr>
          <w:rFonts w:hint="eastAsia"/>
        </w:rPr>
        <w:t>连接方式</w:t>
      </w:r>
      <w:r>
        <w:rPr>
          <w:rFonts w:hint="eastAsia"/>
        </w:rPr>
        <w:t>: usb</w:t>
      </w:r>
    </w:p>
    <w:p w:rsidR="00270F8A" w:rsidRDefault="00121A54">
      <w:r>
        <w:rPr>
          <w:rFonts w:hint="eastAsia"/>
        </w:rPr>
        <w:t>测量方式</w:t>
      </w:r>
      <w:r>
        <w:rPr>
          <w:rFonts w:hint="eastAsia"/>
        </w:rPr>
        <w:t>:</w:t>
      </w:r>
      <w:r>
        <w:rPr>
          <w:rFonts w:hint="eastAsia"/>
        </w:rPr>
        <w:t>非破线接触式感应式</w:t>
      </w:r>
    </w:p>
    <w:p w:rsidR="00270F8A" w:rsidRDefault="00121A54">
      <w:r>
        <w:rPr>
          <w:rFonts w:hint="eastAsia"/>
        </w:rPr>
        <w:t>时基范围</w:t>
      </w:r>
      <w:r>
        <w:rPr>
          <w:rFonts w:hint="eastAsia"/>
        </w:rPr>
        <w:t>:50ms - 50us</w:t>
      </w:r>
    </w:p>
    <w:p w:rsidR="00270F8A" w:rsidRDefault="00121A54">
      <w:r>
        <w:rPr>
          <w:rFonts w:hint="eastAsia"/>
        </w:rPr>
        <w:t>放大范围</w:t>
      </w:r>
      <w:r>
        <w:rPr>
          <w:rFonts w:hint="eastAsia"/>
        </w:rPr>
        <w:t>:x1 - x200</w:t>
      </w:r>
    </w:p>
    <w:p w:rsidR="00270F8A" w:rsidRDefault="00270F8A"/>
    <w:p w:rsidR="00270F8A" w:rsidRDefault="00270F8A"/>
    <w:p w:rsidR="00270F8A" w:rsidRDefault="00121A54">
      <w:pPr>
        <w:spacing w:line="220" w:lineRule="atLeast"/>
        <w:rPr>
          <w:b/>
          <w:color w:val="FF0000"/>
        </w:rPr>
      </w:pPr>
      <w:r>
        <w:rPr>
          <w:rFonts w:hint="eastAsia"/>
          <w:b/>
          <w:color w:val="FF0000"/>
        </w:rPr>
        <w:t>4.</w:t>
      </w:r>
      <w:r>
        <w:rPr>
          <w:rFonts w:hint="eastAsia"/>
          <w:b/>
          <w:color w:val="FF0000"/>
        </w:rPr>
        <w:t>操作说明</w:t>
      </w:r>
      <w:r>
        <w:rPr>
          <w:rFonts w:hint="eastAsia"/>
          <w:b/>
          <w:color w:val="FF0000"/>
        </w:rPr>
        <w:t>:</w:t>
      </w:r>
    </w:p>
    <w:p w:rsidR="00270F8A" w:rsidRDefault="00121A54">
      <w:pPr>
        <w:rPr>
          <w:color w:val="2E74B5" w:themeColor="accent1" w:themeShade="BF"/>
        </w:rPr>
      </w:pPr>
      <w:r>
        <w:rPr>
          <w:rFonts w:hint="eastAsia"/>
          <w:color w:val="2E74B5" w:themeColor="accent1" w:themeShade="BF"/>
        </w:rPr>
        <w:t>软件可以通过扫描附带的二维码获取</w:t>
      </w:r>
      <w:r>
        <w:rPr>
          <w:rFonts w:hint="eastAsia"/>
          <w:color w:val="2E74B5" w:themeColor="accent1" w:themeShade="BF"/>
        </w:rPr>
        <w:t>.</w:t>
      </w:r>
    </w:p>
    <w:p w:rsidR="00270F8A" w:rsidRDefault="00121A54">
      <w:pPr>
        <w:rPr>
          <w:color w:val="2E74B5" w:themeColor="accent1" w:themeShade="BF"/>
        </w:rPr>
      </w:pPr>
      <w:r>
        <w:rPr>
          <w:noProof/>
        </w:rPr>
        <w:lastRenderedPageBreak/>
        <w:drawing>
          <wp:inline distT="0" distB="0" distL="114300" distR="114300">
            <wp:extent cx="1800225" cy="1800225"/>
            <wp:effectExtent l="0" t="0" r="9525" b="9525"/>
            <wp:docPr id="1" name="图片 1" descr="jh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hscop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493395" cy="539750"/>
            <wp:effectExtent l="0" t="0" r="1905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通过转接线接入设备</w:t>
      </w:r>
      <w:r>
        <w:rPr>
          <w:rFonts w:hint="eastAsia"/>
        </w:rPr>
        <w:t>:</w:t>
      </w:r>
    </w:p>
    <w:p w:rsidR="00270F8A" w:rsidRDefault="00121A54">
      <w:r>
        <w:rPr>
          <w:noProof/>
        </w:rPr>
        <w:drawing>
          <wp:inline distT="0" distB="0" distL="114300" distR="114300">
            <wp:extent cx="1440180" cy="1080135"/>
            <wp:effectExtent l="0" t="0" r="7620" b="5715"/>
            <wp:docPr id="15" name="图片 15" descr="微信图片_2020042809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428094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>部分手机型号需要手动打开</w:t>
      </w:r>
      <w:r>
        <w:rPr>
          <w:rFonts w:hint="eastAsia"/>
          <w:color w:val="FF0000"/>
        </w:rPr>
        <w:t>OTG</w:t>
      </w:r>
      <w:r>
        <w:rPr>
          <w:rFonts w:hint="eastAsia"/>
          <w:color w:val="FF0000"/>
        </w:rPr>
        <w:t>选项</w:t>
      </w:r>
      <w:r>
        <w:rPr>
          <w:rFonts w:hint="eastAsia"/>
          <w:color w:val="FF0000"/>
        </w:rPr>
        <w:t>(OTG</w:t>
      </w:r>
      <w:r>
        <w:rPr>
          <w:rFonts w:hint="eastAsia"/>
          <w:color w:val="FF0000"/>
        </w:rPr>
        <w:t>选项在设置中查找即可</w:t>
      </w:r>
      <w:r>
        <w:rPr>
          <w:rFonts w:hint="eastAsia"/>
          <w:color w:val="FF0000"/>
        </w:rPr>
        <w:t>),</w:t>
      </w:r>
      <w:r>
        <w:rPr>
          <w:rFonts w:hint="eastAsia"/>
          <w:color w:val="FF0000"/>
        </w:rPr>
        <w:t>以一加</w:t>
      </w:r>
      <w:r>
        <w:rPr>
          <w:rFonts w:hint="eastAsia"/>
          <w:color w:val="FF0000"/>
        </w:rPr>
        <w:t>,VIVO</w:t>
      </w:r>
      <w:r>
        <w:rPr>
          <w:rFonts w:hint="eastAsia"/>
          <w:color w:val="FF0000"/>
        </w:rPr>
        <w:t>手机为例</w:t>
      </w:r>
      <w:r>
        <w:rPr>
          <w:rFonts w:hint="eastAsia"/>
          <w:color w:val="FF0000"/>
        </w:rPr>
        <w:t>:</w:t>
      </w:r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>一加手机</w:t>
      </w:r>
      <w:r>
        <w:rPr>
          <w:rFonts w:hint="eastAsia"/>
          <w:color w:val="FF0000"/>
        </w:rPr>
        <w:t>:</w:t>
      </w:r>
    </w:p>
    <w:p w:rsidR="00270F8A" w:rsidRDefault="00121A54">
      <w:pPr>
        <w:rPr>
          <w:color w:val="FF0000"/>
        </w:rPr>
      </w:pPr>
      <w:r>
        <w:rPr>
          <w:rFonts w:hint="eastAsia"/>
          <w:color w:val="0000FF"/>
        </w:rPr>
        <w:t>打开设置在搜索框输入</w:t>
      </w:r>
      <w:r>
        <w:rPr>
          <w:rFonts w:hint="eastAsia"/>
          <w:color w:val="0000FF"/>
        </w:rPr>
        <w:t>OTG</w:t>
      </w:r>
    </w:p>
    <w:p w:rsidR="00270F8A" w:rsidRDefault="00121A54">
      <w:pPr>
        <w:rPr>
          <w:color w:val="FF0000"/>
        </w:rPr>
      </w:pPr>
      <w:r>
        <w:rPr>
          <w:noProof/>
        </w:rPr>
        <w:drawing>
          <wp:inline distT="0" distB="0" distL="114300" distR="114300">
            <wp:extent cx="790575" cy="914400"/>
            <wp:effectExtent l="0" t="0" r="9525" b="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lastRenderedPageBreak/>
        <w:drawing>
          <wp:inline distT="0" distB="0" distL="114300" distR="114300">
            <wp:extent cx="1965325" cy="4319905"/>
            <wp:effectExtent l="0" t="0" r="1587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2037715" cy="3959860"/>
            <wp:effectExtent l="0" t="0" r="635" b="254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lastRenderedPageBreak/>
        <w:drawing>
          <wp:inline distT="0" distB="0" distL="114300" distR="114300">
            <wp:extent cx="1958340" cy="3959860"/>
            <wp:effectExtent l="0" t="0" r="381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F8A" w:rsidRDefault="00121A54">
      <w:pPr>
        <w:rPr>
          <w:color w:val="FF0000"/>
        </w:rPr>
      </w:pPr>
      <w:r>
        <w:rPr>
          <w:rFonts w:hint="eastAsia"/>
          <w:color w:val="FF0000"/>
        </w:rPr>
        <w:t>VIVO</w:t>
      </w:r>
      <w:r>
        <w:rPr>
          <w:rFonts w:hint="eastAsia"/>
          <w:color w:val="FF0000"/>
        </w:rPr>
        <w:t>手机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系统需要安卓</w:t>
      </w:r>
      <w:r>
        <w:rPr>
          <w:rFonts w:hint="eastAsia"/>
          <w:color w:val="FF0000"/>
        </w:rPr>
        <w:t>7</w:t>
      </w:r>
      <w:r>
        <w:rPr>
          <w:rFonts w:hint="eastAsia"/>
          <w:color w:val="FF0000"/>
        </w:rPr>
        <w:t>及以上版本</w:t>
      </w:r>
      <w:r>
        <w:rPr>
          <w:rFonts w:hint="eastAsia"/>
          <w:color w:val="FF0000"/>
        </w:rPr>
        <w:t>):</w:t>
      </w:r>
    </w:p>
    <w:p w:rsidR="00270F8A" w:rsidRDefault="00121A54">
      <w:pPr>
        <w:rPr>
          <w:color w:val="FF0000"/>
        </w:rPr>
      </w:pPr>
      <w:r>
        <w:rPr>
          <w:rFonts w:hint="eastAsia"/>
          <w:color w:val="0000FF"/>
        </w:rPr>
        <w:t>打开设置在搜索框输入</w:t>
      </w:r>
      <w:r>
        <w:rPr>
          <w:rFonts w:hint="eastAsia"/>
          <w:color w:val="0000FF"/>
        </w:rPr>
        <w:t>OTG</w:t>
      </w:r>
    </w:p>
    <w:p w:rsidR="00270F8A" w:rsidRDefault="00121A54">
      <w:pPr>
        <w:rPr>
          <w:color w:val="FF0000"/>
        </w:rPr>
      </w:pPr>
      <w:r>
        <w:rPr>
          <w:noProof/>
        </w:rPr>
        <w:drawing>
          <wp:inline distT="0" distB="0" distL="114300" distR="114300">
            <wp:extent cx="821055" cy="899795"/>
            <wp:effectExtent l="0" t="0" r="17145" b="146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lastRenderedPageBreak/>
        <w:drawing>
          <wp:inline distT="0" distB="0" distL="114300" distR="114300">
            <wp:extent cx="1936750" cy="4319905"/>
            <wp:effectExtent l="0" t="0" r="635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2275205" cy="4319905"/>
            <wp:effectExtent l="0" t="0" r="10795" b="444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lastRenderedPageBreak/>
        <w:drawing>
          <wp:inline distT="0" distB="0" distL="114300" distR="114300">
            <wp:extent cx="2458720" cy="5400040"/>
            <wp:effectExtent l="0" t="0" r="1778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设备插入后会自动开启软件</w:t>
      </w:r>
      <w:r>
        <w:rPr>
          <w:rFonts w:hint="eastAsia"/>
        </w:rPr>
        <w:t>.</w:t>
      </w:r>
    </w:p>
    <w:p w:rsidR="00270F8A" w:rsidRDefault="00121A54">
      <w:r>
        <w:rPr>
          <w:noProof/>
        </w:rPr>
        <w:drawing>
          <wp:inline distT="0" distB="0" distL="114300" distR="114300">
            <wp:extent cx="4798695" cy="2160270"/>
            <wp:effectExtent l="0" t="0" r="1905" b="11430"/>
            <wp:docPr id="14" name="图片 14" descr="微信图片_2020042717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4271710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设备第一次插入会弹出</w:t>
      </w:r>
      <w:r>
        <w:rPr>
          <w:rFonts w:hint="eastAsia"/>
        </w:rPr>
        <w:t>usb</w:t>
      </w:r>
      <w:r>
        <w:rPr>
          <w:rFonts w:hint="eastAsia"/>
        </w:rPr>
        <w:t>授权请点击确认</w:t>
      </w:r>
      <w:r>
        <w:rPr>
          <w:rFonts w:hint="eastAsia"/>
        </w:rPr>
        <w:t>:</w:t>
      </w:r>
    </w:p>
    <w:p w:rsidR="00270F8A" w:rsidRDefault="00121A54">
      <w:r>
        <w:rPr>
          <w:noProof/>
        </w:rPr>
        <w:lastRenderedPageBreak/>
        <w:drawing>
          <wp:inline distT="0" distB="0" distL="114300" distR="114300">
            <wp:extent cx="4787900" cy="2160270"/>
            <wp:effectExtent l="0" t="0" r="12700" b="1143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4813300" cy="2160270"/>
            <wp:effectExtent l="0" t="0" r="6350" b="1143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121A54">
      <w:r>
        <w:rPr>
          <w:rFonts w:hint="eastAsia"/>
        </w:rPr>
        <w:t>设备连接后进入主菜单</w:t>
      </w:r>
      <w:r>
        <w:rPr>
          <w:rFonts w:hint="eastAsia"/>
        </w:rPr>
        <w:t>.</w:t>
      </w:r>
    </w:p>
    <w:p w:rsidR="00270F8A" w:rsidRDefault="00121A54">
      <w:r>
        <w:rPr>
          <w:rFonts w:hint="eastAsia"/>
          <w:noProof/>
        </w:rPr>
        <w:drawing>
          <wp:inline distT="0" distB="0" distL="114300" distR="114300">
            <wp:extent cx="4798695" cy="2160270"/>
            <wp:effectExtent l="0" t="0" r="1905" b="11430"/>
            <wp:docPr id="12" name="图片 12" descr="微信图片_202004271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4271710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设备链接是否成功可以通过右上角的链接状态标识判断</w:t>
      </w:r>
      <w:r>
        <w:rPr>
          <w:rFonts w:hint="eastAsia"/>
        </w:rPr>
        <w:t>.</w:t>
      </w:r>
    </w:p>
    <w:p w:rsidR="00270F8A" w:rsidRDefault="00121A54">
      <w:r>
        <w:rPr>
          <w:rFonts w:hint="eastAsia"/>
        </w:rPr>
        <w:t>连接</w:t>
      </w:r>
    </w:p>
    <w:p w:rsidR="00270F8A" w:rsidRDefault="00121A54">
      <w:r>
        <w:rPr>
          <w:noProof/>
        </w:rPr>
        <w:drawing>
          <wp:inline distT="0" distB="0" distL="114300" distR="114300">
            <wp:extent cx="666115" cy="539750"/>
            <wp:effectExtent l="0" t="0" r="63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未连接</w:t>
      </w:r>
    </w:p>
    <w:p w:rsidR="00270F8A" w:rsidRDefault="00121A54">
      <w:r>
        <w:rPr>
          <w:noProof/>
        </w:rPr>
        <w:drawing>
          <wp:inline distT="0" distB="0" distL="114300" distR="114300">
            <wp:extent cx="705485" cy="539750"/>
            <wp:effectExtent l="0" t="0" r="1841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lastRenderedPageBreak/>
        <w:t>设备链接正常后即可开始测试</w:t>
      </w:r>
      <w:r>
        <w:rPr>
          <w:rFonts w:hint="eastAsia"/>
        </w:rPr>
        <w:t>:</w:t>
      </w:r>
    </w:p>
    <w:p w:rsidR="00270F8A" w:rsidRDefault="00121A54">
      <w:r>
        <w:rPr>
          <w:rFonts w:hint="eastAsia"/>
        </w:rPr>
        <w:t>软件本身预置了点火</w:t>
      </w:r>
      <w:r>
        <w:rPr>
          <w:rFonts w:hint="eastAsia"/>
        </w:rPr>
        <w:t>,</w:t>
      </w:r>
      <w:r>
        <w:rPr>
          <w:rFonts w:hint="eastAsia"/>
        </w:rPr>
        <w:t>喷油和部分电磁阀选项</w:t>
      </w:r>
      <w:r>
        <w:rPr>
          <w:rFonts w:hint="eastAsia"/>
        </w:rPr>
        <w:t>,</w:t>
      </w:r>
      <w:r>
        <w:rPr>
          <w:rFonts w:hint="eastAsia"/>
        </w:rPr>
        <w:t>根据车型的不同进入选项后可能要做细微调整</w:t>
      </w:r>
      <w:r>
        <w:rPr>
          <w:rFonts w:hint="eastAsia"/>
        </w:rPr>
        <w:t>.</w:t>
      </w:r>
    </w:p>
    <w:p w:rsidR="00270F8A" w:rsidRDefault="00121A54">
      <w:r>
        <w:rPr>
          <w:rFonts w:hint="eastAsia"/>
          <w:b/>
          <w:color w:val="FF0000"/>
        </w:rPr>
        <w:t>5.</w:t>
      </w:r>
      <w:r>
        <w:rPr>
          <w:rFonts w:hint="eastAsia"/>
          <w:b/>
          <w:color w:val="FF0000"/>
        </w:rPr>
        <w:t>软件的基本使用</w:t>
      </w:r>
    </w:p>
    <w:p w:rsidR="00270F8A" w:rsidRDefault="00121A54">
      <w:r>
        <w:rPr>
          <w:rFonts w:hint="eastAsia"/>
        </w:rPr>
        <w:t>软件界面介绍</w:t>
      </w:r>
      <w:r>
        <w:rPr>
          <w:rFonts w:hint="eastAsia"/>
        </w:rPr>
        <w:t>:</w:t>
      </w:r>
    </w:p>
    <w:p w:rsidR="00270F8A" w:rsidRDefault="00121A54">
      <w:r>
        <w:rPr>
          <w:rFonts w:hint="eastAsia"/>
        </w:rPr>
        <w:t>参数部分包括</w:t>
      </w:r>
      <w:r>
        <w:rPr>
          <w:rFonts w:hint="eastAsia"/>
        </w:rPr>
        <w:t xml:space="preserve"> </w:t>
      </w:r>
      <w:r>
        <w:rPr>
          <w:rFonts w:hint="eastAsia"/>
        </w:rPr>
        <w:t>频率</w:t>
      </w:r>
      <w:r>
        <w:rPr>
          <w:rFonts w:hint="eastAsia"/>
        </w:rPr>
        <w:t xml:space="preserve">        Frequency</w:t>
      </w:r>
    </w:p>
    <w:p w:rsidR="00270F8A" w:rsidRDefault="00121A54">
      <w:r>
        <w:rPr>
          <w:rFonts w:hint="eastAsia"/>
        </w:rPr>
        <w:t xml:space="preserve">             </w:t>
      </w:r>
      <w:r>
        <w:rPr>
          <w:rFonts w:hint="eastAsia"/>
        </w:rPr>
        <w:t>占空比负</w:t>
      </w:r>
      <w:r>
        <w:rPr>
          <w:rFonts w:hint="eastAsia"/>
        </w:rPr>
        <w:t xml:space="preserve">    Duty cycle A</w:t>
      </w:r>
    </w:p>
    <w:p w:rsidR="00270F8A" w:rsidRDefault="00121A54">
      <w:r>
        <w:rPr>
          <w:rFonts w:hint="eastAsia"/>
        </w:rPr>
        <w:t xml:space="preserve">             </w:t>
      </w:r>
      <w:r>
        <w:rPr>
          <w:rFonts w:hint="eastAsia"/>
        </w:rPr>
        <w:t>占空比正</w:t>
      </w:r>
      <w:r>
        <w:rPr>
          <w:rFonts w:hint="eastAsia"/>
        </w:rPr>
        <w:t xml:space="preserve">    Duty cycle B</w:t>
      </w:r>
    </w:p>
    <w:p w:rsidR="00270F8A" w:rsidRDefault="00121A5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587365" cy="2519680"/>
            <wp:effectExtent l="0" t="0" r="13335" b="13970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rFonts w:ascii="宋体" w:eastAsia="宋体" w:hAnsi="宋体" w:cs="宋体"/>
          <w:color w:val="2E74B5" w:themeColor="accent1" w:themeShade="BF"/>
          <w:sz w:val="24"/>
        </w:rPr>
      </w:pPr>
      <w:r>
        <w:rPr>
          <w:rFonts w:ascii="宋体" w:eastAsia="宋体" w:hAnsi="宋体" w:cs="宋体" w:hint="eastAsia"/>
          <w:color w:val="2E74B5" w:themeColor="accent1" w:themeShade="BF"/>
          <w:sz w:val="24"/>
        </w:rPr>
        <w:t>控制菜单的打开按键</w:t>
      </w:r>
      <w:r>
        <w:rPr>
          <w:rFonts w:ascii="宋体" w:eastAsia="宋体" w:hAnsi="宋体" w:cs="宋体" w:hint="eastAsia"/>
          <w:color w:val="2E74B5" w:themeColor="accent1" w:themeShade="BF"/>
          <w:sz w:val="24"/>
        </w:rPr>
        <w:t>:</w:t>
      </w:r>
    </w:p>
    <w:p w:rsidR="00270F8A" w:rsidRDefault="00121A54">
      <w:r>
        <w:rPr>
          <w:noProof/>
        </w:rPr>
        <w:drawing>
          <wp:inline distT="0" distB="0" distL="114300" distR="114300">
            <wp:extent cx="575945" cy="539750"/>
            <wp:effectExtent l="0" t="0" r="14605" b="1270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4798695" cy="2160270"/>
            <wp:effectExtent l="0" t="0" r="1905" b="11430"/>
            <wp:docPr id="20" name="图片 20" descr="微信图片_2020042717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42717064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  <w:color w:val="2E74B5" w:themeColor="accent1" w:themeShade="BF"/>
        </w:rPr>
        <w:t>标尺的打开关闭按键</w:t>
      </w:r>
      <w:r>
        <w:rPr>
          <w:rFonts w:hint="eastAsia"/>
        </w:rPr>
        <w:t>(</w:t>
      </w:r>
      <w:r>
        <w:rPr>
          <w:rFonts w:hint="eastAsia"/>
        </w:rPr>
        <w:t>标尺打开后可以自由拖动</w:t>
      </w:r>
      <w:r>
        <w:rPr>
          <w:rFonts w:hint="eastAsia"/>
        </w:rPr>
        <w:t>)</w:t>
      </w:r>
    </w:p>
    <w:p w:rsidR="00270F8A" w:rsidRDefault="00121A54">
      <w:r>
        <w:rPr>
          <w:noProof/>
        </w:rPr>
        <w:drawing>
          <wp:inline distT="0" distB="0" distL="114300" distR="114300">
            <wp:extent cx="542925" cy="438150"/>
            <wp:effectExtent l="0" t="0" r="952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rFonts w:eastAsia="宋体"/>
        </w:rPr>
      </w:pPr>
      <w:r>
        <w:rPr>
          <w:rFonts w:hint="eastAsia"/>
        </w:rPr>
        <w:t>标尺可以测量</w:t>
      </w:r>
      <w:r>
        <w:rPr>
          <w:rFonts w:ascii="宋体" w:eastAsia="宋体" w:hAnsi="宋体" w:cs="宋体"/>
          <w:sz w:val="24"/>
        </w:rPr>
        <w:t>喷油时间（喷油脉宽）</w:t>
      </w:r>
      <w:r>
        <w:rPr>
          <w:rFonts w:ascii="宋体" w:eastAsia="宋体" w:hAnsi="宋体" w:cs="宋体" w:hint="eastAsia"/>
          <w:sz w:val="24"/>
        </w:rPr>
        <w:t>,</w:t>
      </w:r>
      <w:r>
        <w:rPr>
          <w:rFonts w:ascii="宋体" w:eastAsia="宋体" w:hAnsi="宋体" w:cs="宋体" w:hint="eastAsia"/>
          <w:sz w:val="24"/>
        </w:rPr>
        <w:t>点火时间等等</w:t>
      </w:r>
      <w:r>
        <w:rPr>
          <w:rFonts w:ascii="宋体" w:eastAsia="宋体" w:hAnsi="宋体" w:cs="宋体" w:hint="eastAsia"/>
          <w:sz w:val="24"/>
        </w:rPr>
        <w:t>.</w:t>
      </w:r>
    </w:p>
    <w:p w:rsidR="00270F8A" w:rsidRDefault="00121A54">
      <w:r>
        <w:rPr>
          <w:rFonts w:hint="eastAsia"/>
          <w:noProof/>
        </w:rPr>
        <w:lastRenderedPageBreak/>
        <w:drawing>
          <wp:inline distT="0" distB="0" distL="114300" distR="114300">
            <wp:extent cx="4798695" cy="2160270"/>
            <wp:effectExtent l="0" t="0" r="1905" b="11430"/>
            <wp:docPr id="22" name="图片 22" descr="微信图片_2020042717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4271706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软件支持临时行保存一组对比波形</w:t>
      </w:r>
      <w:r>
        <w:rPr>
          <w:rFonts w:hint="eastAsia"/>
        </w:rPr>
        <w:t>:</w:t>
      </w:r>
    </w:p>
    <w:p w:rsidR="00270F8A" w:rsidRDefault="00121A54">
      <w:r>
        <w:rPr>
          <w:noProof/>
        </w:rPr>
        <w:drawing>
          <wp:inline distT="0" distB="0" distL="114300" distR="114300">
            <wp:extent cx="4798695" cy="2160270"/>
            <wp:effectExtent l="0" t="0" r="1905" b="11430"/>
            <wp:docPr id="23" name="图片 23" descr="微信图片_2020042717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4271707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软件支持波形的反相功能</w:t>
      </w:r>
      <w:r>
        <w:rPr>
          <w:rFonts w:ascii="宋体" w:hAnsi="宋体" w:cs="宋体" w:hint="eastAsia"/>
          <w:sz w:val="24"/>
        </w:rPr>
        <w:t>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4798695" cy="2160270"/>
            <wp:effectExtent l="0" t="0" r="1905" b="11430"/>
            <wp:docPr id="24" name="图片 24" descr="微信图片_2020042717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4271706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270F8A">
      <w:pPr>
        <w:rPr>
          <w:rFonts w:ascii="宋体" w:hAnsi="宋体" w:cs="宋体"/>
          <w:sz w:val="24"/>
        </w:rPr>
      </w:pPr>
    </w:p>
    <w:p w:rsidR="00270F8A" w:rsidRDefault="00121A54">
      <w:pPr>
        <w:rPr>
          <w:b/>
          <w:color w:val="FF0000"/>
        </w:rPr>
      </w:pPr>
      <w:r>
        <w:rPr>
          <w:rFonts w:hint="eastAsia"/>
          <w:b/>
          <w:color w:val="FF0000"/>
        </w:rPr>
        <w:t>6.</w:t>
      </w:r>
      <w:r>
        <w:rPr>
          <w:rFonts w:hint="eastAsia"/>
          <w:b/>
          <w:color w:val="FF0000"/>
        </w:rPr>
        <w:t>实测示例</w:t>
      </w:r>
      <w:r>
        <w:rPr>
          <w:rFonts w:hint="eastAsia"/>
          <w:b/>
          <w:color w:val="FF0000"/>
        </w:rPr>
        <w:t>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下面以一段实测为例</w:t>
      </w:r>
      <w:r>
        <w:rPr>
          <w:rFonts w:ascii="宋体" w:hAnsi="宋体" w:cs="宋体" w:hint="eastAsia"/>
          <w:sz w:val="24"/>
        </w:rPr>
        <w:t>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点火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设备放置接头处即可</w:t>
      </w:r>
      <w:r>
        <w:rPr>
          <w:rFonts w:ascii="宋体" w:hAnsi="宋体" w:cs="宋体" w:hint="eastAsia"/>
          <w:sz w:val="24"/>
        </w:rPr>
        <w:t>):</w:t>
      </w:r>
    </w:p>
    <w:p w:rsidR="00270F8A" w:rsidRDefault="00270F8A">
      <w:pPr>
        <w:rPr>
          <w:rFonts w:ascii="宋体" w:hAnsi="宋体" w:cs="宋体"/>
          <w:sz w:val="24"/>
        </w:rPr>
      </w:pPr>
    </w:p>
    <w:p w:rsidR="00270F8A" w:rsidRDefault="00121A54">
      <w:pPr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837305" cy="2879725"/>
            <wp:effectExtent l="0" t="0" r="10795" b="15875"/>
            <wp:docPr id="26" name="图片 26" descr="微信图片_2020042809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04280913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62705" cy="2879725"/>
            <wp:effectExtent l="0" t="0" r="4445" b="1587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270F8A">
      <w:pPr>
        <w:rPr>
          <w:rFonts w:ascii="宋体" w:hAnsi="宋体" w:cs="宋体"/>
          <w:sz w:val="24"/>
        </w:rPr>
      </w:pP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波形显示</w:t>
      </w:r>
      <w:r>
        <w:rPr>
          <w:rFonts w:ascii="宋体" w:hAnsi="宋体" w:cs="宋体" w:hint="eastAsia"/>
          <w:sz w:val="24"/>
        </w:rPr>
        <w:t>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4798695" cy="2160270"/>
            <wp:effectExtent l="0" t="0" r="1905" b="11430"/>
            <wp:docPr id="27" name="图片 27" descr="微信图片_2020042717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042717064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喷油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设备放置接头处即可</w:t>
      </w:r>
      <w:r>
        <w:rPr>
          <w:rFonts w:ascii="宋体" w:hAnsi="宋体" w:cs="宋体" w:hint="eastAsia"/>
          <w:sz w:val="24"/>
        </w:rPr>
        <w:t>):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3837305" cy="2879725"/>
            <wp:effectExtent l="0" t="0" r="10795" b="15875"/>
            <wp:docPr id="28" name="图片 28" descr="微信图片_2020042809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4280913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3862705" cy="2879725"/>
            <wp:effectExtent l="0" t="0" r="4445" b="1587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121A54">
      <w:r>
        <w:rPr>
          <w:rFonts w:hint="eastAsia"/>
        </w:rPr>
        <w:t>波形显示</w:t>
      </w:r>
      <w:r>
        <w:rPr>
          <w:rFonts w:hint="eastAsia"/>
        </w:rPr>
        <w:t>:</w:t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4798695" cy="2160270"/>
            <wp:effectExtent l="0" t="0" r="1905" b="11430"/>
            <wp:docPr id="19" name="图片 19" descr="微信图片_2020042717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4271706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电磁阀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设备放置接头处即可</w:t>
      </w:r>
      <w:r>
        <w:rPr>
          <w:rFonts w:ascii="宋体" w:hAnsi="宋体" w:cs="宋体" w:hint="eastAsia"/>
          <w:sz w:val="24"/>
        </w:rPr>
        <w:t>):</w:t>
      </w:r>
    </w:p>
    <w:p w:rsidR="00270F8A" w:rsidRDefault="00270F8A">
      <w:pPr>
        <w:rPr>
          <w:rFonts w:ascii="宋体" w:hAnsi="宋体" w:cs="宋体"/>
          <w:sz w:val="24"/>
        </w:rPr>
      </w:pPr>
    </w:p>
    <w:p w:rsidR="00270F8A" w:rsidRDefault="00121A54">
      <w:r>
        <w:rPr>
          <w:rFonts w:hint="eastAsia"/>
          <w:noProof/>
        </w:rPr>
        <w:drawing>
          <wp:inline distT="0" distB="0" distL="114300" distR="114300">
            <wp:extent cx="3841115" cy="2879725"/>
            <wp:effectExtent l="0" t="0" r="6985" b="15875"/>
            <wp:docPr id="30" name="图片 30" descr="微信图片_2020042809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4280913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3855720" cy="2879725"/>
            <wp:effectExtent l="0" t="0" r="1143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8A" w:rsidRDefault="00121A54">
      <w:r>
        <w:rPr>
          <w:rFonts w:hint="eastAsia"/>
        </w:rPr>
        <w:t>波形显示</w:t>
      </w:r>
      <w:r>
        <w:rPr>
          <w:rFonts w:hint="eastAsia"/>
        </w:rPr>
        <w:t>:</w:t>
      </w:r>
    </w:p>
    <w:p w:rsidR="00270F8A" w:rsidRDefault="00121A54">
      <w:r>
        <w:rPr>
          <w:rFonts w:hint="eastAsia"/>
        </w:rPr>
        <w:t>注</w:t>
      </w:r>
      <w:r>
        <w:rPr>
          <w:rFonts w:hint="eastAsia"/>
        </w:rPr>
        <w:t>:</w:t>
      </w:r>
      <w:r>
        <w:rPr>
          <w:rFonts w:hint="eastAsia"/>
        </w:rPr>
        <w:t>同时显示怠速时的占空比和频率</w:t>
      </w:r>
      <w:r>
        <w:rPr>
          <w:rFonts w:hint="eastAsia"/>
        </w:rPr>
        <w:t>.</w:t>
      </w:r>
    </w:p>
    <w:p w:rsidR="00270F8A" w:rsidRDefault="00121A54">
      <w:r>
        <w:rPr>
          <w:rFonts w:hint="eastAsia"/>
          <w:noProof/>
        </w:rPr>
        <w:drawing>
          <wp:inline distT="0" distB="0" distL="114300" distR="114300">
            <wp:extent cx="4798695" cy="2160270"/>
            <wp:effectExtent l="0" t="0" r="1905" b="11430"/>
            <wp:docPr id="2" name="图片 2" descr="微信图片_2020042717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4271706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121A54">
      <w:r>
        <w:rPr>
          <w:rFonts w:hint="eastAsia"/>
        </w:rPr>
        <w:t>以下为示波器破线实测与本设备对比</w:t>
      </w:r>
      <w:r>
        <w:rPr>
          <w:rFonts w:hint="eastAsia"/>
        </w:rPr>
        <w:t>:</w:t>
      </w:r>
    </w:p>
    <w:p w:rsidR="00270F8A" w:rsidRDefault="00270F8A"/>
    <w:p w:rsidR="00270F8A" w:rsidRDefault="00121A54">
      <w:r>
        <w:rPr>
          <w:noProof/>
        </w:rPr>
        <w:drawing>
          <wp:inline distT="0" distB="0" distL="114300" distR="114300">
            <wp:extent cx="3837305" cy="2879725"/>
            <wp:effectExtent l="0" t="0" r="10795" b="15875"/>
            <wp:docPr id="33" name="图片 33" descr="微信图片_2020042809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04280915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121A54">
      <w:r>
        <w:rPr>
          <w:noProof/>
        </w:rPr>
        <w:drawing>
          <wp:inline distT="0" distB="0" distL="114300" distR="114300">
            <wp:extent cx="3841115" cy="2879725"/>
            <wp:effectExtent l="0" t="0" r="6985" b="15875"/>
            <wp:docPr id="34" name="图片 34" descr="微信图片_2020042809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04280916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121A54">
      <w:r>
        <w:rPr>
          <w:noProof/>
        </w:rPr>
        <w:lastRenderedPageBreak/>
        <w:drawing>
          <wp:inline distT="0" distB="0" distL="114300" distR="114300">
            <wp:extent cx="3837305" cy="2879725"/>
            <wp:effectExtent l="0" t="0" r="10795" b="15875"/>
            <wp:docPr id="35" name="图片 35" descr="微信图片_2020042809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4280915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A" w:rsidRDefault="00270F8A"/>
    <w:p w:rsidR="00270F8A" w:rsidRDefault="00270F8A"/>
    <w:sectPr w:rsidR="00270F8A" w:rsidSect="00270F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A54" w:rsidRDefault="00121A54" w:rsidP="00CB5085">
      <w:r>
        <w:separator/>
      </w:r>
    </w:p>
  </w:endnote>
  <w:endnote w:type="continuationSeparator" w:id="1">
    <w:p w:rsidR="00121A54" w:rsidRDefault="00121A54" w:rsidP="00CB5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A54" w:rsidRDefault="00121A54" w:rsidP="00CB5085">
      <w:r>
        <w:separator/>
      </w:r>
    </w:p>
  </w:footnote>
  <w:footnote w:type="continuationSeparator" w:id="1">
    <w:p w:rsidR="00121A54" w:rsidRDefault="00121A54" w:rsidP="00CB50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70F8A"/>
    <w:rsid w:val="00121A54"/>
    <w:rsid w:val="00270F8A"/>
    <w:rsid w:val="00CB5085"/>
    <w:rsid w:val="06C43E23"/>
    <w:rsid w:val="1A074B58"/>
    <w:rsid w:val="1C682B5E"/>
    <w:rsid w:val="46AA30E9"/>
    <w:rsid w:val="536D3BB0"/>
    <w:rsid w:val="5CC025D7"/>
    <w:rsid w:val="5EFA1548"/>
    <w:rsid w:val="5FC124D7"/>
    <w:rsid w:val="606E29A7"/>
    <w:rsid w:val="612310D8"/>
    <w:rsid w:val="67021C38"/>
    <w:rsid w:val="68801452"/>
    <w:rsid w:val="74950235"/>
    <w:rsid w:val="76543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0F8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270F8A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F8A"/>
    <w:pPr>
      <w:ind w:firstLineChars="200" w:firstLine="420"/>
    </w:pPr>
  </w:style>
  <w:style w:type="paragraph" w:styleId="a4">
    <w:name w:val="Balloon Text"/>
    <w:basedOn w:val="a"/>
    <w:link w:val="Char"/>
    <w:rsid w:val="00CB5085"/>
    <w:rPr>
      <w:sz w:val="18"/>
      <w:szCs w:val="18"/>
    </w:rPr>
  </w:style>
  <w:style w:type="character" w:customStyle="1" w:styleId="Char">
    <w:name w:val="批注框文本 Char"/>
    <w:basedOn w:val="a0"/>
    <w:link w:val="a4"/>
    <w:rsid w:val="00CB50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CB50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CB50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CB50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CB50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fgnb</cp:lastModifiedBy>
  <cp:revision>3</cp:revision>
  <dcterms:created xsi:type="dcterms:W3CDTF">2014-10-29T12:08:00Z</dcterms:created>
  <dcterms:modified xsi:type="dcterms:W3CDTF">2020-05-13T03:15:00Z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